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F47" w:rsidRDefault="004F5E98" w:rsidP="00DE2F47">
      <w:pPr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="00DE2F47" w:rsidRPr="00AA140F">
        <w:rPr>
          <w:sz w:val="28"/>
          <w:szCs w:val="28"/>
        </w:rPr>
        <w:t>ТЕ</w:t>
      </w:r>
      <w:r w:rsidR="00DE2F47">
        <w:rPr>
          <w:sz w:val="28"/>
          <w:szCs w:val="28"/>
        </w:rPr>
        <w:t xml:space="preserve">ПЛОЭНЕРГЕТИЧЕСКИЕ СИСТЕМЫ </w:t>
      </w:r>
      <w:r w:rsidR="00DE2F47" w:rsidRPr="00AA140F">
        <w:rPr>
          <w:sz w:val="28"/>
          <w:szCs w:val="28"/>
        </w:rPr>
        <w:t>ПРОМЫШЛЕННОГО ПРЕДПРИЯТИЯ</w:t>
      </w:r>
    </w:p>
    <w:p w:rsidR="00DE2F47" w:rsidRDefault="00DE2F47" w:rsidP="00DE2F47">
      <w:pPr>
        <w:jc w:val="both"/>
        <w:rPr>
          <w:sz w:val="28"/>
          <w:szCs w:val="28"/>
        </w:rPr>
      </w:pPr>
    </w:p>
    <w:p w:rsidR="00DE2F47" w:rsidRDefault="00DE2F47" w:rsidP="00DE2F47">
      <w:pPr>
        <w:jc w:val="both"/>
        <w:rPr>
          <w:sz w:val="28"/>
          <w:szCs w:val="28"/>
        </w:rPr>
      </w:pPr>
    </w:p>
    <w:p w:rsidR="00DE2F47" w:rsidRDefault="00DE2F47" w:rsidP="00DE2F47">
      <w:pPr>
        <w:jc w:val="center"/>
        <w:rPr>
          <w:b/>
          <w:sz w:val="28"/>
          <w:szCs w:val="28"/>
        </w:rPr>
      </w:pPr>
      <w:r w:rsidRPr="00AA140F">
        <w:rPr>
          <w:b/>
          <w:sz w:val="28"/>
          <w:szCs w:val="28"/>
        </w:rPr>
        <w:t>Общая характеристика теплоэнергетической системы промышленного предприятия</w:t>
      </w:r>
      <w:r>
        <w:rPr>
          <w:b/>
          <w:sz w:val="28"/>
          <w:szCs w:val="28"/>
        </w:rPr>
        <w:t xml:space="preserve"> (ТЭС ПП)</w:t>
      </w: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AA140F">
        <w:rPr>
          <w:i/>
          <w:sz w:val="28"/>
          <w:szCs w:val="28"/>
        </w:rPr>
        <w:t xml:space="preserve">Теплоэнергетическая система промышленного предприятия </w:t>
      </w:r>
      <w:r w:rsidRPr="00AA140F">
        <w:rPr>
          <w:sz w:val="28"/>
          <w:szCs w:val="28"/>
        </w:rPr>
        <w:t>– это</w:t>
      </w:r>
      <w:r>
        <w:rPr>
          <w:sz w:val="28"/>
          <w:szCs w:val="28"/>
        </w:rPr>
        <w:t xml:space="preserve"> система, объединяющая на предприятии все источники различных энергоресурсов (ЭР), включая технологические агрегаты, а также всех потребителей  ЭР.</w:t>
      </w: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Задачей рационального построения ТЭС ПП является организация оптимального распределения и использования различных энергоресурсов.</w:t>
      </w: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 этом необходимо учитывать реальные, вплоть до часовых графики и режимы работы всех агрегатов, как генерирующих, так и потребляющих ЭР с целью балансирования их различных видов для обеспечения надежной и экономичной работы, как отдельных агрегатов, так и предприятия в целом.</w:t>
      </w: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От совершенства построения ТЭС ПП зависит эффективность использования ЭР на предприятии и размеры их потерь, а также потребность предприятия 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внешних</w:t>
      </w:r>
      <w:proofErr w:type="gramEnd"/>
      <w:r>
        <w:rPr>
          <w:sz w:val="28"/>
          <w:szCs w:val="28"/>
        </w:rPr>
        <w:t xml:space="preserve"> ЭР, в капиталовложениях, влияние предприятия на окружающую среду.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Оптимальное построение ТЭС ПП является сложной и многоплановой задачей,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.к</w:t>
      </w:r>
      <w:proofErr w:type="spellEnd"/>
      <w:proofErr w:type="gramEnd"/>
      <w:r>
        <w:rPr>
          <w:sz w:val="28"/>
          <w:szCs w:val="28"/>
        </w:rPr>
        <w:t xml:space="preserve"> при этом должны рационально организовываться и увязываться потоки значительного большого числа различных ЭР, характеристики и графики выхода которых диктуются технологическими процессами, и как правило не могут быть изменены.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ЭР</w:t>
      </w:r>
      <w:proofErr w:type="gramEnd"/>
      <w:r>
        <w:rPr>
          <w:sz w:val="28"/>
          <w:szCs w:val="28"/>
        </w:rPr>
        <w:t>, охватывающим ТЭС ПП относятся все их виды, имеющиеся на предприятии, в том числе: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водяной пар различных параметров от различных источников энергии и горячая вода;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горючие газы такие как, доменный, коксовый, конвертерный, газ нефтеперерабатывающих агрегатов, ферросплавных электропечей, </w:t>
      </w:r>
      <w:proofErr w:type="spellStart"/>
      <w:r>
        <w:rPr>
          <w:sz w:val="28"/>
          <w:szCs w:val="28"/>
        </w:rPr>
        <w:t>абгаз</w:t>
      </w:r>
      <w:proofErr w:type="spellEnd"/>
      <w:r>
        <w:rPr>
          <w:sz w:val="28"/>
          <w:szCs w:val="28"/>
        </w:rPr>
        <w:t>, получаемый  при производстве синтетического каучука;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в) физическая теплота отходящих газов различных технологических агрегатов, а также теплота остывающей продукции;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г) теплота охлаждения конструктивных элементов технологических агрегатов;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д) теплота расплавленных шлаков;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е) горючие нетранспортабельные отходы производства;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ж) избыточное давление различных газов и жидкостей, сжатый воздух для технологических процессов и  производственных нужд;</w:t>
      </w:r>
    </w:p>
    <w:p w:rsidR="00DE2F47" w:rsidRPr="00FA5C43" w:rsidRDefault="00DE2F47" w:rsidP="00DE2F47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з) - кислород технический </w:t>
      </w:r>
      <w:r w:rsidRPr="00FA5C43">
        <w:rPr>
          <w:sz w:val="28"/>
          <w:szCs w:val="28"/>
        </w:rPr>
        <w:t>≥</w:t>
      </w:r>
      <w:r>
        <w:rPr>
          <w:sz w:val="28"/>
          <w:szCs w:val="28"/>
        </w:rPr>
        <w:t xml:space="preserve"> 99,5%</w:t>
      </w: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- кислород технологический </w:t>
      </w:r>
      <w:r w:rsidRPr="00FA5C43">
        <w:rPr>
          <w:sz w:val="28"/>
          <w:szCs w:val="28"/>
        </w:rPr>
        <w:t>≥</w:t>
      </w:r>
      <w:r>
        <w:rPr>
          <w:sz w:val="28"/>
          <w:szCs w:val="28"/>
        </w:rPr>
        <w:t xml:space="preserve"> 99 %</w:t>
      </w: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- кислород жидкий и газовый.</w:t>
      </w:r>
    </w:p>
    <w:p w:rsidR="00DE2F47" w:rsidRDefault="00DE2F47" w:rsidP="00DE2F4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Абсолютный и относительный выход и потребление перечисленных ЭР могут сильно различаться на различных предприятиях, также как их графики выхода и потребления, поэтому для правильного построения и эксплуатации ТЭС ПП необходимо знать энергетический характеристики агрегатов, а также основы соответствующих технологических процессов.</w:t>
      </w: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</w:pPr>
    </w:p>
    <w:p w:rsidR="00DE2F47" w:rsidRDefault="00DE2F47" w:rsidP="00DE2F47">
      <w:pPr>
        <w:jc w:val="both"/>
        <w:rPr>
          <w:b/>
          <w:sz w:val="28"/>
          <w:szCs w:val="28"/>
        </w:rPr>
        <w:sectPr w:rsidR="00DE2F47" w:rsidSect="00F6511B">
          <w:headerReference w:type="even" r:id="rId7"/>
          <w:headerReference w:type="default" r:id="rId8"/>
          <w:footerReference w:type="even" r:id="rId9"/>
          <w:footerReference w:type="default" r:id="rId10"/>
          <w:pgSz w:w="11906" w:h="16838"/>
          <w:pgMar w:top="1134" w:right="1134" w:bottom="1134" w:left="1134" w:header="708" w:footer="708" w:gutter="0"/>
          <w:pgNumType w:start="3"/>
          <w:cols w:space="708"/>
          <w:docGrid w:linePitch="360"/>
        </w:sectPr>
      </w:pPr>
    </w:p>
    <w:p w:rsidR="00DE2F47" w:rsidRDefault="00DE2F47" w:rsidP="00DE2F47">
      <w:pPr>
        <w:jc w:val="center"/>
        <w:rPr>
          <w:b/>
          <w:sz w:val="28"/>
          <w:szCs w:val="28"/>
        </w:rPr>
        <w:sectPr w:rsidR="00DE2F47" w:rsidSect="00830F9D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 w:rsidRPr="00B22D83">
        <w:rPr>
          <w:b/>
          <w:sz w:val="28"/>
          <w:szCs w:val="28"/>
        </w:rPr>
        <w:lastRenderedPageBreak/>
        <w:t>Состав металлургического завода</w:t>
      </w:r>
      <w:r>
        <w:rPr>
          <w:b/>
          <w:sz w:val="28"/>
          <w:szCs w:val="28"/>
        </w:rPr>
        <w:t xml:space="preserve"> с полным производственным ци</w:t>
      </w:r>
      <w:r w:rsidRPr="00B22D83">
        <w:rPr>
          <w:b/>
          <w:sz w:val="28"/>
          <w:szCs w:val="28"/>
        </w:rPr>
        <w:t>клом</w:t>
      </w:r>
      <w:r>
        <w:rPr>
          <w:b/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9385300" cy="4000500"/>
                <wp:effectExtent l="5715" t="0" r="635" b="3810"/>
                <wp:docPr id="39" name="Полотно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400300" y="342900"/>
                            <a:ext cx="6858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proofErr w:type="spellStart"/>
                              <w:r>
                                <w:t>Коксо</w:t>
                              </w:r>
                              <w:proofErr w:type="spellEnd"/>
                              <w:r>
                                <w:t>-хим.</w:t>
                              </w:r>
                            </w:p>
                            <w:p w:rsidR="00DE2F47" w:rsidRDefault="00DE2F47" w:rsidP="00DE2F47">
                              <w:r>
                                <w:t xml:space="preserve"> пр-во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771900" y="342900"/>
                            <a:ext cx="6858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 xml:space="preserve">Домен. </w:t>
                              </w:r>
                            </w:p>
                            <w:p w:rsidR="00DE2F47" w:rsidRDefault="00DE2F47" w:rsidP="00DE2F47">
                              <w:r>
                                <w:t>пр-во.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29200" y="342900"/>
                            <a:ext cx="6858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proofErr w:type="spellStart"/>
                              <w:r>
                                <w:t>Стале</w:t>
                              </w:r>
                              <w:proofErr w:type="spellEnd"/>
                            </w:p>
                            <w:p w:rsidR="00DE2F47" w:rsidRDefault="00DE2F47" w:rsidP="00DE2F47">
                              <w:proofErr w:type="spellStart"/>
                              <w:r>
                                <w:t>плав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  <w:p w:rsidR="00DE2F47" w:rsidRDefault="00DE2F47" w:rsidP="00DE2F47">
                              <w:r>
                                <w:t>пр-во.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286500" y="342900"/>
                            <a:ext cx="6858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 xml:space="preserve">Прокатное </w:t>
                              </w:r>
                            </w:p>
                            <w:p w:rsidR="00DE2F47" w:rsidRDefault="00DE2F47" w:rsidP="00DE2F47">
                              <w:r>
                                <w:t>пр-во.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543800" y="342900"/>
                            <a:ext cx="8001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proofErr w:type="spellStart"/>
                              <w:r>
                                <w:t>Термич</w:t>
                              </w:r>
                              <w:proofErr w:type="spellEnd"/>
                              <w:r>
                                <w:t xml:space="preserve">. </w:t>
                              </w:r>
                              <w:proofErr w:type="spellStart"/>
                              <w:r>
                                <w:t>обраб</w:t>
                              </w:r>
                              <w:proofErr w:type="spellEnd"/>
                              <w:r>
                                <w:t>-ка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342900"/>
                            <a:ext cx="805180" cy="805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proofErr w:type="spellStart"/>
                              <w:r>
                                <w:t>Обогат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  <w:p w:rsidR="00DE2F47" w:rsidRDefault="00DE2F47" w:rsidP="00DE2F47">
                              <w:r>
                                <w:t>фабрика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714500" y="571500"/>
                            <a:ext cx="6858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/>
                        <wps:spPr bwMode="auto">
                          <a:xfrm>
                            <a:off x="3086100" y="571500"/>
                            <a:ext cx="6858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4457700" y="571500"/>
                            <a:ext cx="5715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5715000" y="571500"/>
                            <a:ext cx="5715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>
                            <a:off x="6972300" y="571500"/>
                            <a:ext cx="5715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>
                            <a:off x="8343900" y="571500"/>
                            <a:ext cx="6858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0" y="22860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сталь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22860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чугун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228600"/>
                            <a:ext cx="571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кокс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00100" y="2743200"/>
                            <a:ext cx="91440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proofErr w:type="spellStart"/>
                              <w:r>
                                <w:t>Агломе-рацонная</w:t>
                              </w:r>
                              <w:proofErr w:type="spellEnd"/>
                              <w:r>
                                <w:t xml:space="preserve"> фабрика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228600"/>
                            <a:ext cx="566420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уголь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114300" y="571500"/>
                            <a:ext cx="8001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114300"/>
                            <a:ext cx="7035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Pr="00B013CD" w:rsidRDefault="00DE2F47" w:rsidP="00DE2F4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B013CD">
                                <w:rPr>
                                  <w:sz w:val="20"/>
                                  <w:szCs w:val="20"/>
                                </w:rPr>
                                <w:t xml:space="preserve">Уголь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на кокс-</w:t>
                              </w:r>
                              <w:proofErr w:type="spellStart"/>
                              <w:r w:rsidRPr="00B013CD">
                                <w:rPr>
                                  <w:sz w:val="20"/>
                                  <w:szCs w:val="20"/>
                                </w:rPr>
                                <w:t>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972300" y="228600"/>
                            <a:ext cx="690880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прокат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470900" y="59690"/>
                            <a:ext cx="9144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Готовая продукция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5"/>
                        <wps:cNvCnPr/>
                        <wps:spPr bwMode="auto">
                          <a:xfrm>
                            <a:off x="0" y="3086100"/>
                            <a:ext cx="8001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6"/>
                        <wps:cNvCnPr/>
                        <wps:spPr bwMode="auto">
                          <a:xfrm flipH="1">
                            <a:off x="1028700" y="1143000"/>
                            <a:ext cx="127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7"/>
                        <wps:cNvCnPr/>
                        <wps:spPr bwMode="auto">
                          <a:xfrm flipH="1">
                            <a:off x="1485900" y="1143000"/>
                            <a:ext cx="127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8"/>
                        <wps:cNvCnPr/>
                        <wps:spPr bwMode="auto">
                          <a:xfrm>
                            <a:off x="1714500" y="3086100"/>
                            <a:ext cx="16002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9"/>
                        <wps:cNvCnPr/>
                        <wps:spPr bwMode="auto">
                          <a:xfrm flipH="1" flipV="1">
                            <a:off x="3314700" y="914400"/>
                            <a:ext cx="1270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0"/>
                        <wps:cNvCnPr/>
                        <wps:spPr bwMode="auto">
                          <a:xfrm>
                            <a:off x="3314700" y="914400"/>
                            <a:ext cx="4572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771900" y="274320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proofErr w:type="spellStart"/>
                              <w:r>
                                <w:t>Технол-ие</w:t>
                              </w:r>
                              <w:proofErr w:type="spellEnd"/>
                              <w:r>
                                <w:t xml:space="preserve"> компрессоры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32"/>
                        <wps:cNvCnPr/>
                        <wps:spPr bwMode="auto">
                          <a:xfrm flipV="1">
                            <a:off x="4229100" y="1143000"/>
                            <a:ext cx="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914900" y="274320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Кислород</w:t>
                              </w:r>
                              <w:proofErr w:type="gramStart"/>
                              <w:r>
                                <w:t>.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gramStart"/>
                              <w:r>
                                <w:t>у</w:t>
                              </w:r>
                              <w:proofErr w:type="gramEnd"/>
                              <w:r>
                                <w:t>ст-</w:t>
                              </w:r>
                              <w:proofErr w:type="spellStart"/>
                              <w:r>
                                <w:t>ки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34"/>
                        <wps:cNvCnPr/>
                        <wps:spPr bwMode="auto">
                          <a:xfrm>
                            <a:off x="4229100" y="2286000"/>
                            <a:ext cx="91440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5"/>
                        <wps:cNvCnPr/>
                        <wps:spPr bwMode="auto">
                          <a:xfrm flipH="1" flipV="1">
                            <a:off x="5143500" y="2286000"/>
                            <a:ext cx="127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6"/>
                        <wps:cNvCnPr/>
                        <wps:spPr bwMode="auto">
                          <a:xfrm flipV="1">
                            <a:off x="5486400" y="1143000"/>
                            <a:ext cx="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7"/>
                        <wps:cNvCnPr/>
                        <wps:spPr bwMode="auto">
                          <a:xfrm flipV="1">
                            <a:off x="4343400" y="1143000"/>
                            <a:ext cx="1270" cy="457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8"/>
                        <wps:cNvCnPr/>
                        <wps:spPr bwMode="auto">
                          <a:xfrm>
                            <a:off x="4343400" y="1600200"/>
                            <a:ext cx="11430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286500" y="2743200"/>
                            <a:ext cx="10287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Известковое и огнеупорное пр-во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7658100" y="2743200"/>
                            <a:ext cx="914400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 xml:space="preserve">ТЭЦ, </w:t>
                              </w:r>
                              <w:proofErr w:type="spellStart"/>
                              <w:r>
                                <w:t>вспомог</w:t>
                              </w:r>
                              <w:proofErr w:type="spellEnd"/>
                              <w:r>
                                <w:t>.</w:t>
                              </w:r>
                            </w:p>
                            <w:p w:rsidR="00DE2F47" w:rsidRDefault="00DE2F47" w:rsidP="00DE2F47">
                              <w:r>
                                <w:t xml:space="preserve"> пр-во,</w:t>
                              </w:r>
                            </w:p>
                            <w:p w:rsidR="00DE2F47" w:rsidRDefault="00DE2F47" w:rsidP="00DE2F47">
                              <w:r>
                                <w:t xml:space="preserve">вод. хоз. и </w:t>
                              </w:r>
                              <w:proofErr w:type="spellStart"/>
                              <w:r>
                                <w:t>т</w:t>
                              </w:r>
                              <w:proofErr w:type="gramStart"/>
                              <w:r>
                                <w:t>.д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628900"/>
                            <a:ext cx="6858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E2F47" w:rsidRDefault="00DE2F47" w:rsidP="00DE2F47">
                              <w:r>
                                <w:t>Сырая руда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9" o:spid="_x0000_s1026" editas="canvas" style="width:739pt;height:315pt;mso-position-horizontal-relative:char;mso-position-vertical-relative:line" coordsize="93853,40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3853;height:40005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4003;top:3429;width:6858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<v:textbox>
                    <w:txbxContent>
                      <w:p w:rsidR="00DE2F47" w:rsidRDefault="00DE2F47" w:rsidP="00DE2F47">
                        <w:proofErr w:type="spellStart"/>
                        <w:r>
                          <w:t>Коксо</w:t>
                        </w:r>
                        <w:proofErr w:type="spellEnd"/>
                        <w:r>
                          <w:t>-хим.</w:t>
                        </w:r>
                      </w:p>
                      <w:p w:rsidR="00DE2F47" w:rsidRDefault="00DE2F47" w:rsidP="00DE2F47">
                        <w:r>
                          <w:t xml:space="preserve"> пр-во</w:t>
                        </w:r>
                      </w:p>
                    </w:txbxContent>
                  </v:textbox>
                </v:shape>
                <v:shape id="Text Box 5" o:spid="_x0000_s1029" type="#_x0000_t202" style="position:absolute;left:37719;top:3429;width:6858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DE2F47" w:rsidRDefault="00DE2F47" w:rsidP="00DE2F47">
                        <w:r>
                          <w:t xml:space="preserve">Домен. </w:t>
                        </w:r>
                      </w:p>
                      <w:p w:rsidR="00DE2F47" w:rsidRDefault="00DE2F47" w:rsidP="00DE2F47">
                        <w:r>
                          <w:t>пр-во.</w:t>
                        </w:r>
                      </w:p>
                    </w:txbxContent>
                  </v:textbox>
                </v:shape>
                <v:shape id="Text Box 6" o:spid="_x0000_s1030" type="#_x0000_t202" style="position:absolute;left:50292;top:3429;width:6858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DE2F47" w:rsidRDefault="00DE2F47" w:rsidP="00DE2F47">
                        <w:proofErr w:type="spellStart"/>
                        <w:r>
                          <w:t>Стале</w:t>
                        </w:r>
                        <w:proofErr w:type="spellEnd"/>
                      </w:p>
                      <w:p w:rsidR="00DE2F47" w:rsidRDefault="00DE2F47" w:rsidP="00DE2F47">
                        <w:proofErr w:type="spellStart"/>
                        <w:r>
                          <w:t>плав</w:t>
                        </w:r>
                        <w:proofErr w:type="spellEnd"/>
                        <w:r>
                          <w:t>.</w:t>
                        </w:r>
                      </w:p>
                      <w:p w:rsidR="00DE2F47" w:rsidRDefault="00DE2F47" w:rsidP="00DE2F47">
                        <w:r>
                          <w:t>пр-во.</w:t>
                        </w:r>
                      </w:p>
                    </w:txbxContent>
                  </v:textbox>
                </v:shape>
                <v:shape id="Text Box 7" o:spid="_x0000_s1031" type="#_x0000_t202" style="position:absolute;left:62865;top:3429;width:6858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    <v:textbox>
                    <w:txbxContent>
                      <w:p w:rsidR="00DE2F47" w:rsidRDefault="00DE2F47" w:rsidP="00DE2F47">
                        <w:r>
                          <w:t xml:space="preserve">Прокатное </w:t>
                        </w:r>
                      </w:p>
                      <w:p w:rsidR="00DE2F47" w:rsidRDefault="00DE2F47" w:rsidP="00DE2F47">
                        <w:r>
                          <w:t>пр-во.</w:t>
                        </w:r>
                      </w:p>
                    </w:txbxContent>
                  </v:textbox>
                </v:shape>
                <v:shape id="Text Box 8" o:spid="_x0000_s1032" type="#_x0000_t202" style="position:absolute;left:75438;top:3429;width:8001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DE2F47" w:rsidRDefault="00DE2F47" w:rsidP="00DE2F47">
                        <w:proofErr w:type="spellStart"/>
                        <w:r>
                          <w:t>Термич</w:t>
                        </w:r>
                        <w:proofErr w:type="spellEnd"/>
                        <w:r>
                          <w:t xml:space="preserve">. </w:t>
                        </w:r>
                        <w:proofErr w:type="spellStart"/>
                        <w:r>
                          <w:t>обраб</w:t>
                        </w:r>
                        <w:proofErr w:type="spellEnd"/>
                        <w:r>
                          <w:t>-ка</w:t>
                        </w:r>
                      </w:p>
                    </w:txbxContent>
                  </v:textbox>
                </v:shape>
                <v:shape id="Text Box 9" o:spid="_x0000_s1033" type="#_x0000_t202" style="position:absolute;left:9144;top:3429;width:8051;height:80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DE2F47" w:rsidRDefault="00DE2F47" w:rsidP="00DE2F47">
                        <w:proofErr w:type="spellStart"/>
                        <w:r>
                          <w:t>Обогат</w:t>
                        </w:r>
                        <w:proofErr w:type="spellEnd"/>
                        <w:r>
                          <w:t>.</w:t>
                        </w:r>
                      </w:p>
                      <w:p w:rsidR="00DE2F47" w:rsidRDefault="00DE2F47" w:rsidP="00DE2F47">
                        <w:r>
                          <w:t>фабрика</w:t>
                        </w:r>
                      </w:p>
                    </w:txbxContent>
                  </v:textbox>
                </v:shape>
                <v:line id="Line 10" o:spid="_x0000_s1034" style="position:absolute;visibility:visible;mso-wrap-style:square" from="17145,5715" to="24003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QM18IAAADaAAAADwAAAGRycy9kb3ducmV2LnhtbESPT2sCMRTE7wW/Q3iCt5rVg9bVKOJS&#10;8GAL/sHzc/PcLG5elk26pt++KRR6HGZ+M8xqE20jeup87VjBZJyBIC6drrlScDm/v76B8AFZY+OY&#10;FHyTh8168LLCXLsnH6k/hUqkEvY5KjAhtLmUvjRk0Y9dS5y8u+sshiS7SuoOn6ncNnKaZTNpsea0&#10;YLClnaHycfqyCuamOMq5LA7nz6KvJ4v4Ea+3hVKjYdwuQQSK4T/8R+914uD3Sr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jQM18IAAADaAAAADwAAAAAAAAAAAAAA&#10;AAChAgAAZHJzL2Rvd25yZXYueG1sUEsFBgAAAAAEAAQA+QAAAJADAAAAAA==&#10;">
                  <v:stroke endarrow="block"/>
                </v:line>
                <v:line id="Line 11" o:spid="_x0000_s1035" style="position:absolute;visibility:visible;mso-wrap-style:square" from="30861,5715" to="37719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line id="Line 12" o:spid="_x0000_s1036" style="position:absolute;visibility:visible;mso-wrap-style:square" from="44577,5715" to="50292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line id="Line 13" o:spid="_x0000_s1037" style="position:absolute;visibility:visible;mso-wrap-style:square" from="57150,5715" to="62865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<v:stroke endarrow="block"/>
                </v:line>
                <v:line id="Line 14" o:spid="_x0000_s1038" style="position:absolute;visibility:visible;mso-wrap-style:square" from="69723,5715" to="75438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Wtp8IAAADb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OTx+S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fWtp8IAAADbAAAADwAAAAAAAAAAAAAA&#10;AAChAgAAZHJzL2Rvd25yZXYueG1sUEsFBgAAAAAEAAQA+QAAAJADAAAAAA==&#10;">
                  <v:stroke endarrow="block"/>
                </v:line>
                <v:line id="Line 15" o:spid="_x0000_s1039" style="position:absolute;visibility:visible;mso-wrap-style:square" from="83439,5715" to="90297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    <v:stroke endarrow="block"/>
                </v:line>
                <v:shape id="Text Box 16" o:spid="_x0000_s1040" type="#_x0000_t202" style="position:absolute;left:57150;top:2286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DE2F47" w:rsidRDefault="00DE2F47" w:rsidP="00DE2F47">
                        <w:r>
                          <w:t>сталь</w:t>
                        </w:r>
                      </w:p>
                    </w:txbxContent>
                  </v:textbox>
                </v:shape>
                <v:shape id="Text Box 17" o:spid="_x0000_s1041" type="#_x0000_t202" style="position:absolute;left:44577;top:2286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DE2F47" w:rsidRDefault="00DE2F47" w:rsidP="00DE2F47">
                        <w:r>
                          <w:t>чугун</w:t>
                        </w:r>
                      </w:p>
                    </w:txbxContent>
                  </v:textbox>
                </v:shape>
                <v:shape id="Text Box 18" o:spid="_x0000_s1042" type="#_x0000_t202" style="position:absolute;left:32004;top:2286;width:5715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DE2F47" w:rsidRDefault="00DE2F47" w:rsidP="00DE2F47">
                        <w:r>
                          <w:t>кокс</w:t>
                        </w:r>
                      </w:p>
                    </w:txbxContent>
                  </v:textbox>
                </v:shape>
                <v:shape id="Text Box 19" o:spid="_x0000_s1043" type="#_x0000_t202" style="position:absolute;left:8001;top:27432;width:9144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xOcIA&#10;AADb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4X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rE5wgAAANsAAAAPAAAAAAAAAAAAAAAAAJgCAABkcnMvZG93&#10;bnJldi54bWxQSwUGAAAAAAQABAD1AAAAhwMAAAAA&#10;">
                  <v:textbox>
                    <w:txbxContent>
                      <w:p w:rsidR="00DE2F47" w:rsidRDefault="00DE2F47" w:rsidP="00DE2F47">
                        <w:proofErr w:type="spellStart"/>
                        <w:r>
                          <w:t>Агломе-рацонная</w:t>
                        </w:r>
                        <w:proofErr w:type="spellEnd"/>
                        <w:r>
                          <w:t xml:space="preserve"> фабрика</w:t>
                        </w:r>
                      </w:p>
                    </w:txbxContent>
                  </v:textbox>
                </v:shape>
                <v:shape id="Text Box 20" o:spid="_x0000_s1044" type="#_x0000_t202" style="position:absolute;left:2286;top:2286;width:5664;height:3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DE2F47" w:rsidRDefault="00DE2F47" w:rsidP="00DE2F47">
                        <w:r>
                          <w:t>уголь</w:t>
                        </w:r>
                      </w:p>
                    </w:txbxContent>
                  </v:textbox>
                </v:shape>
                <v:line id="Line 21" o:spid="_x0000_s1045" style="position:absolute;visibility:visible;mso-wrap-style:square" from="1143,5715" to="9144,5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shape id="Text Box 22" o:spid="_x0000_s1046" type="#_x0000_t202" style="position:absolute;left:17145;top:1143;width:7035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DE2F47" w:rsidRPr="00B013CD" w:rsidRDefault="00DE2F47" w:rsidP="00DE2F47">
                        <w:pPr>
                          <w:rPr>
                            <w:sz w:val="20"/>
                            <w:szCs w:val="20"/>
                          </w:rPr>
                        </w:pPr>
                        <w:r w:rsidRPr="00B013CD">
                          <w:rPr>
                            <w:sz w:val="20"/>
                            <w:szCs w:val="20"/>
                          </w:rPr>
                          <w:t xml:space="preserve">Уголь </w:t>
                        </w:r>
                        <w:r>
                          <w:rPr>
                            <w:sz w:val="20"/>
                            <w:szCs w:val="20"/>
                          </w:rPr>
                          <w:t>на кокс-</w:t>
                        </w:r>
                        <w:proofErr w:type="spellStart"/>
                        <w:r w:rsidRPr="00B013CD">
                          <w:rPr>
                            <w:sz w:val="20"/>
                            <w:szCs w:val="20"/>
                          </w:rPr>
                          <w:t>ние</w:t>
                        </w:r>
                        <w:proofErr w:type="spellEnd"/>
                      </w:p>
                    </w:txbxContent>
                  </v:textbox>
                </v:shape>
                <v:shape id="Text Box 23" o:spid="_x0000_s1047" type="#_x0000_t202" style="position:absolute;left:69723;top:2286;width:6908;height:3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DE2F47" w:rsidRDefault="00DE2F47" w:rsidP="00DE2F47">
                        <w:r>
                          <w:t>прокат</w:t>
                        </w:r>
                      </w:p>
                    </w:txbxContent>
                  </v:textbox>
                </v:shape>
                <v:shape id="Text Box 24" o:spid="_x0000_s1048" type="#_x0000_t202" style="position:absolute;left:84709;top:596;width:9144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DE2F47" w:rsidRDefault="00DE2F47" w:rsidP="00DE2F47">
                        <w:r>
                          <w:t>Готовая продукция</w:t>
                        </w:r>
                      </w:p>
                    </w:txbxContent>
                  </v:textbox>
                </v:shape>
                <v:line id="Line 25" o:spid="_x0000_s1049" style="position:absolute;visibility:visible;mso-wrap-style:square" from="0,30861" to="8001,30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v5bcQAAADbAAAADwAAAGRycy9kb3ducmV2LnhtbESPQWsCMRSE7wX/Q3iCt5p1D1pXo4hL&#10;wYMtqKXn5+a5Wdy8LJt0Tf99Uyj0OMzMN8x6G20rBup941jBbJqBIK6cbrhW8HF5fX4B4QOyxtYx&#10;KfgmD9vN6GmNhXYPPtFwDrVIEPYFKjAhdIWUvjJk0U9dR5y8m+sthiT7WuoeHwluW5ln2VxabDgt&#10;GOxob6i6n7+sgoUpT3Ihy+PlvRya2TK+xc/rUqnJOO5WIALF8B/+ax+0gj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S/ltxAAAANsAAAAPAAAAAAAAAAAA&#10;AAAAAKECAABkcnMvZG93bnJldi54bWxQSwUGAAAAAAQABAD5AAAAkgMAAAAA&#10;">
                  <v:stroke endarrow="block"/>
                </v:line>
                <v:line id="Line 26" o:spid="_x0000_s1050" style="position:absolute;flip:x;visibility:visible;mso-wrap-style:square" from="10287,11430" to="10299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HcuMQAAADbAAAADwAAAGRycy9kb3ducmV2LnhtbESPT2vCQBDF70K/wzIFL6FuNFDa1FXq&#10;PxBKD0176HHITpPQ7GzIjhq/vSsIHh9v3u/Nmy8H16oj9aHxbGA6SUERl942XBn4+d49vYAKgmyx&#10;9UwGzhRguXgYzTG3/sRfdCykUhHCIUcDtUiXax3KmhyGie+Io/fne4cSZV9p2+Mpwl2rZ2n6rB02&#10;HBtq7GhdU/lfHFx8Y/fJmyxLVk4nySttf+Uj1WLM+HF4fwMlNMj9+JbeWwOzDK5bIgD04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ody4xAAAANsAAAAPAAAAAAAAAAAA&#10;AAAAAKECAABkcnMvZG93bnJldi54bWxQSwUGAAAAAAQABAD5AAAAkgMAAAAA&#10;">
                  <v:stroke endarrow="block"/>
                </v:line>
                <v:line id="Line 27" o:spid="_x0000_s1051" style="position:absolute;flip:x;visibility:visible;mso-wrap-style:square" from="14859,11430" to="14871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v:line id="Line 28" o:spid="_x0000_s1052" style="position:absolute;visibility:visible;mso-wrap-style:square" from="17145,30861" to="33147,3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29" o:spid="_x0000_s1053" style="position:absolute;flip:x y;visibility:visible;mso-wrap-style:square" from="33147,9144" to="33159,3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R32sMAAADbAAAADwAAAGRycy9kb3ducmV2LnhtbESPT4vCMBTE7wt+h/AWvCyaWpciXaOI&#10;oHhS1j/s9dE827LNS2mirX56Iwgeh5n5DTOdd6YSV2pcaVnBaBiBIM6sLjlXcDysBhMQziNrrCyT&#10;ghs5mM96H1NMtW35l657n4sAYZeigsL7OpXSZQUZdENbEwfvbBuDPsgml7rBNsBNJeMoSqTBksNC&#10;gTUtC8r+9xejAHl7H0/aEX3LNf25eLv7WpzOSvU/u8UPCE+df4df7Y1WECfw/BJ+gJ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mEd9rDAAAA2wAAAA8AAAAAAAAAAAAA&#10;AAAAoQIAAGRycy9kb3ducmV2LnhtbFBLBQYAAAAABAAEAPkAAACRAwAAAAA=&#10;"/>
                <v:line id="Line 30" o:spid="_x0000_s1054" style="position:absolute;visibility:visible;mso-wrap-style:square" from="33147,9144" to="37719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<v:stroke endarrow="block"/>
                </v:line>
                <v:shape id="Text Box 31" o:spid="_x0000_s1055" type="#_x0000_t202" style="position:absolute;left:37719;top:27432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1KbcEA&#10;AADbAAAADwAAAGRycy9kb3ducmV2LnhtbERPz2vCMBS+C/sfwhO8yEynoq4zigiK3jYd2/XRPNti&#10;81KTWOt/bw6Cx4/v93zZmko05HxpWcHHIAFBnFldcq7g97h5n4HwAVljZZkU3MnDcvHWmWOq7Y1/&#10;qDmEXMQQ9ikqKEKoUyl9VpBBP7A1ceRO1hkMEbpcaoe3GG4qOUySiTRYcmwosKZ1Qdn5cDUKZuNd&#10;8+/3o++/bHKqPkN/2mwvTqlet119gQjUhpf46d5pBcM4Nn6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tSm3BAAAA2wAAAA8AAAAAAAAAAAAAAAAAmAIAAGRycy9kb3du&#10;cmV2LnhtbFBLBQYAAAAABAAEAPUAAACGAwAAAAA=&#10;">
                  <v:textbox>
                    <w:txbxContent>
                      <w:p w:rsidR="00DE2F47" w:rsidRDefault="00DE2F47" w:rsidP="00DE2F47">
                        <w:proofErr w:type="spellStart"/>
                        <w:r>
                          <w:t>Технол-ие</w:t>
                        </w:r>
                        <w:proofErr w:type="spellEnd"/>
                        <w:r>
                          <w:t xml:space="preserve"> компрессоры</w:t>
                        </w:r>
                      </w:p>
                    </w:txbxContent>
                  </v:textbox>
                </v:shape>
                <v:line id="Line 32" o:spid="_x0000_s1056" style="position:absolute;flip:y;visibility:visible;mso-wrap-style:square" from="42291,11430" to="42291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nrUsMAAADbAAAADwAAAGRycy9kb3ducmV2LnhtbESPQWvCQBCF70L/wzKFXoJuqiA1dZXW&#10;KgjioerB45CdJqHZ2ZAdNf57VxA8Pt68782bzjtXqzO1ofJs4H2QgiLOva24MHDYr/ofoIIgW6w9&#10;k4ErBZjPXnpTzKy/8C+dd1KoCOGQoYFSpMm0DnlJDsPAN8TR+/OtQ4myLbRt8RLhrtbDNB1rhxXH&#10;hhIbWpSU/+9OLr6x2vLPaJR8O50kE1oeZZNqMebttfv6BCXUyfP4kV5bA8MJ3LdEAO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J61LDAAAA2wAAAA8AAAAAAAAAAAAA&#10;AAAAoQIAAGRycy9kb3ducmV2LnhtbFBLBQYAAAAABAAEAPkAAACRAwAAAAA=&#10;">
                  <v:stroke endarrow="block"/>
                </v:line>
                <v:shape id="Text Box 33" o:spid="_x0000_s1057" type="#_x0000_t202" style="position:absolute;left:49149;top:27432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Qts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X3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wtC2wgAAANsAAAAPAAAAAAAAAAAAAAAAAJgCAABkcnMvZG93&#10;bnJldi54bWxQSwUGAAAAAAQABAD1AAAAhwMAAAAA&#10;">
                  <v:textbox>
                    <w:txbxContent>
                      <w:p w:rsidR="00DE2F47" w:rsidRDefault="00DE2F47" w:rsidP="00DE2F47">
                        <w:r>
                          <w:t>Кислород</w:t>
                        </w:r>
                        <w:proofErr w:type="gramStart"/>
                        <w:r>
                          <w:t>.</w:t>
                        </w:r>
                        <w:proofErr w:type="gramEnd"/>
                        <w:r>
                          <w:t xml:space="preserve"> </w:t>
                        </w:r>
                        <w:proofErr w:type="gramStart"/>
                        <w:r>
                          <w:t>у</w:t>
                        </w:r>
                        <w:proofErr w:type="gramEnd"/>
                        <w:r>
                          <w:t>ст-</w:t>
                        </w:r>
                        <w:proofErr w:type="spellStart"/>
                        <w:r>
                          <w:t>ки</w:t>
                        </w:r>
                        <w:proofErr w:type="spellEnd"/>
                      </w:p>
                    </w:txbxContent>
                  </v:textbox>
                </v:shape>
                <v:line id="Line 34" o:spid="_x0000_s1058" style="position:absolute;visibility:visible;mso-wrap-style:square" from="42291,22860" to="51435,22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35" o:spid="_x0000_s1059" style="position:absolute;flip:x y;visibility:visible;mso-wrap-style:square" from="51435,22860" to="51447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2bnBMMAAADbAAAADwAAAGRycy9kb3ducmV2LnhtbESPT4vCMBTE74LfITxhL7KmVpFSjSKC&#10;sifFf+z10TzbYvNSmmi7++nNwoLHYWZ+wyxWnanEkxpXWlYwHkUgiDOrS84VXM7bzwSE88gaK8uk&#10;4IccrJb93gJTbVs+0vPkcxEg7FJUUHhfp1K6rCCDbmRr4uDdbGPQB9nkUjfYBripZBxFM2mw5LBQ&#10;YE2bgrL76WEUIO9/J0k7pqnc0beL94fh+npT6mPQrecgPHX+Hf5vf2kFkxj+vo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Nm5wTDAAAA2wAAAA8AAAAAAAAAAAAA&#10;AAAAoQIAAGRycy9kb3ducmV2LnhtbFBLBQYAAAAABAAEAPkAAACRAwAAAAA=&#10;"/>
                <v:line id="Line 36" o:spid="_x0000_s1060" style="position:absolute;flip:y;visibility:visible;mso-wrap-style:square" from="54864,11430" to="54864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hKZcQAAADbAAAADwAAAGRycy9kb3ducmV2LnhtbESPT2vCQBDF70K/wzIFL6FuNFBs6iqt&#10;f6BQPJj20OOQnSah2dmQHTV++64geHy8eb83b7EaXKtO1IfGs4HpJAVFXHrbcGXg+2v3NAcVBNli&#10;65kMXCjAavkwWmBu/ZkPdCqkUhHCIUcDtUiXax3KmhyGie+Io/fre4cSZV9p2+M5wl2rZ2n6rB02&#10;HBtq7GhdU/lXHF18Y7fnTZYl704nyQttf+Qz1WLM+HF4ewUlNMj9+Jb+sAayDK5bIgD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eEplxAAAANsAAAAPAAAAAAAAAAAA&#10;AAAAAKECAABkcnMvZG93bnJldi54bWxQSwUGAAAAAAQABAD5AAAAkgMAAAAA&#10;">
                  <v:stroke endarrow="block"/>
                </v:line>
                <v:line id="Line 37" o:spid="_x0000_s1061" style="position:absolute;flip:y;visibility:visible;mso-wrap-style:square" from="43434,11430" to="4344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HSEcUAAADbAAAADwAAAGRycy9kb3ducmV2LnhtbESPT2vCQBDF7wW/wzJCL6FuaorU6CrW&#10;PyCUHrQ9eByyYxLMzobsVNNv3xUKPT7evN+bN1/2rlFX6kLt2cDzKAVFXHhbc2ng63P39AoqCLLF&#10;xjMZ+KEAy8XgYY659Tc+0PUopYoQDjkaqETaXOtQVOQwjHxLHL2z7xxKlF2pbYe3CHeNHqfpRDus&#10;OTZU2NK6ouJy/Hbxjd0Hb7IseXM6Saa0Pcl7qsWYx2G/moES6uX/+C+9twayF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HSEcUAAADbAAAADwAAAAAAAAAA&#10;AAAAAAChAgAAZHJzL2Rvd25yZXYueG1sUEsFBgAAAAAEAAQA+QAAAJMDAAAAAA==&#10;">
                  <v:stroke endarrow="block"/>
                </v:line>
                <v:line id="Line 38" o:spid="_x0000_s1062" style="position:absolute;visibility:visible;mso-wrap-style:square" from="43434,16002" to="54864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shape id="Text Box 39" o:spid="_x0000_s1063" type="#_x0000_t202" style="position:absolute;left:62865;top:27432;width:10287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ftWcUA&#10;AADbAAAADwAAAGRycy9kb3ducmV2LnhtbESPT2vCQBTE7wW/w/IKXkrd+IdUo6sUocXeNC3t9ZF9&#10;JqHZt+nuGuO3dwuCx2FmfsOsNr1pREfO15YVjEcJCOLC6ppLBV+fb89zED4ga2wsk4ILedisBw8r&#10;zLQ984G6PJQiQthnqKAKoc2k9EVFBv3ItsTRO1pnMETpSqkdniPcNHKSJKk0WHNcqLClbUXFb34y&#10;CuazXffjP6b77yI9Novw9NK9/zmlho/96xJEoD7cw7f2TiuYpvD/Jf4Aub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Z+1ZxQAAANsAAAAPAAAAAAAAAAAAAAAAAJgCAABkcnMv&#10;ZG93bnJldi54bWxQSwUGAAAAAAQABAD1AAAAigMAAAAA&#10;">
                  <v:textbox>
                    <w:txbxContent>
                      <w:p w:rsidR="00DE2F47" w:rsidRDefault="00DE2F47" w:rsidP="00DE2F47">
                        <w:r>
                          <w:t>Известковое и огнеупорное пр-во</w:t>
                        </w:r>
                      </w:p>
                    </w:txbxContent>
                  </v:textbox>
                </v:shape>
                <v:shape id="Text Box 40" o:spid="_x0000_s1064" type="#_x0000_t202" style="position:absolute;left:76581;top:27432;width:9144;height:10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tIwsUA&#10;AADbAAAADwAAAGRycy9kb3ducmV2LnhtbESPT2sCMRTE74V+h/CEXopmW0XtdqNIQdFba0Wvj83b&#10;P7h5WZN03X77RhB6HGbmN0y27E0jOnK+tqzgZZSAIM6trrlUcPheD+cgfEDW2FgmBb/kYbl4fMgw&#10;1fbKX9TtQykihH2KCqoQ2lRKn1dk0I9sSxy9wjqDIUpXSu3wGuGmka9JMpUGa44LFbb0UVF+3v8Y&#10;BfPJtjv53fjzmE+L5i08z7rNxSn1NOhX7yAC9eE/fG9vtYLxDG5f4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K0jCxQAAANsAAAAPAAAAAAAAAAAAAAAAAJgCAABkcnMv&#10;ZG93bnJldi54bWxQSwUGAAAAAAQABAD1AAAAigMAAAAA&#10;">
                  <v:textbox>
                    <w:txbxContent>
                      <w:p w:rsidR="00DE2F47" w:rsidRDefault="00DE2F47" w:rsidP="00DE2F47">
                        <w:r>
                          <w:t xml:space="preserve">ТЭЦ, </w:t>
                        </w:r>
                        <w:proofErr w:type="spellStart"/>
                        <w:r>
                          <w:t>вспомог</w:t>
                        </w:r>
                        <w:proofErr w:type="spellEnd"/>
                        <w:r>
                          <w:t>.</w:t>
                        </w:r>
                      </w:p>
                      <w:p w:rsidR="00DE2F47" w:rsidRDefault="00DE2F47" w:rsidP="00DE2F47">
                        <w:r>
                          <w:t xml:space="preserve"> пр-во,</w:t>
                        </w:r>
                      </w:p>
                      <w:p w:rsidR="00DE2F47" w:rsidRDefault="00DE2F47" w:rsidP="00DE2F47">
                        <w:r>
                          <w:t xml:space="preserve">вод. хоз. и </w:t>
                        </w:r>
                        <w:proofErr w:type="spellStart"/>
                        <w:r>
                          <w:t>т</w:t>
                        </w:r>
                        <w:proofErr w:type="gramStart"/>
                        <w:r>
                          <w:t>.д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41" o:spid="_x0000_s1065" type="#_x0000_t202" style="position:absolute;top:26289;width:6858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DE2F47" w:rsidRDefault="00DE2F47" w:rsidP="00DE2F47">
                        <w:r>
                          <w:t>Сырая руда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E2F47" w:rsidRDefault="00DE2F47" w:rsidP="00DE2F47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Значение ТЭС ПП для эффективного использования</w:t>
      </w:r>
    </w:p>
    <w:p w:rsidR="00DE2F47" w:rsidRDefault="00DE2F47" w:rsidP="00DE2F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топлива и других ЭР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ряд путей экономии топлива на предприятиях: применение энергосберегающих технологий и энергетического совершенствования технологических агрегатов и процессов; повышение КПД энергетических установок и агрегатов как генерирующих, так и потребляющих различные ЭР (например, КПД котлов, турбин, компрессоров, оборудования утилизационных установок и т.д.); оптимальное построение ТЭС ПП.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Оптимизация построения ТЭС ПП необходима для решения следующих задач: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 бесперебойного снабжения потребителей всеми требующимися видами ЭР нужных параметров в любой отрезок времени;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максимального и наиболее эффективного использования всех внутренних ЭР;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обеспечение балансирования приходов и расходов ЭР в любой отрезок времени с учетом реальных  графиков работы производственных агрегатов с целью снижения потерь ЭР из-за </w:t>
      </w:r>
      <w:proofErr w:type="spellStart"/>
      <w:r>
        <w:rPr>
          <w:sz w:val="28"/>
          <w:szCs w:val="28"/>
        </w:rPr>
        <w:t>дебалансов</w:t>
      </w:r>
      <w:proofErr w:type="spellEnd"/>
      <w:r>
        <w:rPr>
          <w:sz w:val="28"/>
          <w:szCs w:val="28"/>
        </w:rPr>
        <w:t>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оптимального выбора энергоносителей для тех или иных производств, в частности оптимального распределения различных видов топлива по потребителям в зависимости от его характеристик;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выявление наиболее вероятных и длительных режимов работы установок и агрегатов, что важно для правильного выбора их типоразмеров, режимных характеристик;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наиболее экономичных э эффективных связей  ТЭС ПП с другими предприятиями и установками, а также общими условиями энергоснабжения района.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Совместная работа этих условий с учетом взаимного влияния дает наибольших эффект. Правильное построение ТЭС ПП является, кроме того, базой для оптимального построения топливно-энергетического баланса региона.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Оптимальное построение ТЭС ПП является гораздо более сложной задачей, чем оптимизация тепловой схемы ТЭС по основным причинам: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ТЭС ПП должна рационально организовывать и увязывать потоки значительно большего числа и притом различных ЭР, чем на ТЭС. Виды, характеристики и графики выхода ЭР диктуются технологическими процессами и условиями работы предприятия;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графики потребления и генерации Эр технологическими агрегатами  определяются технологией производства и режимом работы агрегатов, поэтому даже при нормальной их работе выход и потребление ЭР могут колебаться в значительных пределах. Кроме того, технологические агрегаты могут останавливаться на кратковременные и длительные ремонты, менять </w:t>
      </w:r>
      <w:proofErr w:type="gramStart"/>
      <w:r>
        <w:rPr>
          <w:sz w:val="28"/>
          <w:szCs w:val="28"/>
        </w:rPr>
        <w:t>оп</w:t>
      </w:r>
      <w:proofErr w:type="gramEnd"/>
      <w:r>
        <w:rPr>
          <w:sz w:val="28"/>
          <w:szCs w:val="28"/>
        </w:rPr>
        <w:t xml:space="preserve"> разным причинам свои производительности, характеристики и т.п.;</w:t>
      </w:r>
    </w:p>
    <w:p w:rsidR="00DE2F47" w:rsidRDefault="00DE2F47" w:rsidP="00DE2F4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технологические агрегаты, чаще всего,  могут потреблять одни, а генерировать другие виды ЭР, которые могут быть использованы только </w:t>
      </w:r>
      <w:r>
        <w:rPr>
          <w:sz w:val="28"/>
          <w:szCs w:val="28"/>
        </w:rPr>
        <w:lastRenderedPageBreak/>
        <w:t>другими агрегатами, работающими по своему графику. Поэтому балансирование всех видов энергоресурсов требует специальных мероприятий и установок  на ТЭС ПП.</w:t>
      </w:r>
    </w:p>
    <w:p w:rsidR="00DE2F47" w:rsidRPr="00AA140F" w:rsidRDefault="00DE2F47" w:rsidP="00DE2F47">
      <w:pPr>
        <w:ind w:firstLine="708"/>
        <w:jc w:val="both"/>
      </w:pPr>
      <w:r>
        <w:rPr>
          <w:sz w:val="28"/>
          <w:szCs w:val="28"/>
        </w:rPr>
        <w:t xml:space="preserve">Одним из недостатков при построении ТЭС ПП является то, что оно ведется большей частью только по средним значениям приходов и расходов ЭР, тогда как рекомендуется определять приходы и расходы по нормативам на единицу продукции. Но для большинства технологических агрегатов, как потребление, так и выходы ЭР, целиком диктуются условиями и режимами их работы и могут в течение большей части года, суток, часа существенно отличаться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нормативных. В результате этого при построении балансов по средним значениям, наблюдаются периодические, иногда крупные, </w:t>
      </w:r>
      <w:proofErr w:type="spellStart"/>
      <w:r>
        <w:rPr>
          <w:sz w:val="28"/>
          <w:szCs w:val="28"/>
        </w:rPr>
        <w:t>дебалансы</w:t>
      </w:r>
      <w:proofErr w:type="spellEnd"/>
      <w:r>
        <w:rPr>
          <w:sz w:val="28"/>
          <w:szCs w:val="28"/>
        </w:rPr>
        <w:t xml:space="preserve"> тех или иных ЭР, что приводит нарушениям бесперебойного энергоснабжения технологических агрегатов и снижению их производительности.</w:t>
      </w:r>
    </w:p>
    <w:p w:rsidR="00DD6988" w:rsidRPr="00DE2F47" w:rsidRDefault="00DD6988" w:rsidP="00DE2F47"/>
    <w:sectPr w:rsidR="00DD6988" w:rsidRPr="00DE2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721" w:rsidRDefault="00136721">
      <w:r>
        <w:separator/>
      </w:r>
    </w:p>
  </w:endnote>
  <w:endnote w:type="continuationSeparator" w:id="0">
    <w:p w:rsidR="00136721" w:rsidRDefault="00136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B0" w:rsidRDefault="00DE2F47" w:rsidP="00830F9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61AB0" w:rsidRDefault="00136721" w:rsidP="00830F9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B0" w:rsidRDefault="00136721" w:rsidP="00830F9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721" w:rsidRDefault="00136721">
      <w:r>
        <w:separator/>
      </w:r>
    </w:p>
  </w:footnote>
  <w:footnote w:type="continuationSeparator" w:id="0">
    <w:p w:rsidR="00136721" w:rsidRDefault="001367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B0" w:rsidRDefault="00DE2F47" w:rsidP="00F6511B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61AB0" w:rsidRDefault="00136721" w:rsidP="00830F9D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B0" w:rsidRDefault="00DE2F47" w:rsidP="00F6511B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A01D2">
      <w:rPr>
        <w:rStyle w:val="a7"/>
        <w:noProof/>
      </w:rPr>
      <w:t>6</w:t>
    </w:r>
    <w:r>
      <w:rPr>
        <w:rStyle w:val="a7"/>
      </w:rPr>
      <w:fldChar w:fldCharType="end"/>
    </w:r>
  </w:p>
  <w:p w:rsidR="00C61AB0" w:rsidRDefault="00136721" w:rsidP="00830F9D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911"/>
    <w:rsid w:val="00136721"/>
    <w:rsid w:val="00236189"/>
    <w:rsid w:val="004F5E98"/>
    <w:rsid w:val="005E7EC7"/>
    <w:rsid w:val="006C0557"/>
    <w:rsid w:val="006C3C45"/>
    <w:rsid w:val="00BA01D2"/>
    <w:rsid w:val="00CA7DE8"/>
    <w:rsid w:val="00DD6988"/>
    <w:rsid w:val="00DE2F47"/>
    <w:rsid w:val="00E65911"/>
    <w:rsid w:val="00FF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F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2F4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E2F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DE2F4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DE2F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DE2F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F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2F4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E2F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DE2F4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DE2F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DE2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883</Words>
  <Characters>5035</Characters>
  <Application>Microsoft Office Word</Application>
  <DocSecurity>0</DocSecurity>
  <Lines>41</Lines>
  <Paragraphs>11</Paragraphs>
  <ScaleCrop>false</ScaleCrop>
  <Company/>
  <LinksUpToDate>false</LinksUpToDate>
  <CharactersWithSpaces>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11</cp:revision>
  <dcterms:created xsi:type="dcterms:W3CDTF">2016-10-04T16:43:00Z</dcterms:created>
  <dcterms:modified xsi:type="dcterms:W3CDTF">2016-10-06T16:45:00Z</dcterms:modified>
</cp:coreProperties>
</file>